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38" w:rsidRDefault="007E0038" w:rsidP="009C70E5">
      <w:pPr>
        <w:spacing w:before="40" w:after="40" w:line="240" w:lineRule="auto"/>
        <w:ind w:firstLine="45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З початку року </w:t>
      </w:r>
      <w:r w:rsidR="0073778E">
        <w:rPr>
          <w:rFonts w:ascii="Times New Roman" w:hAnsi="Times New Roman"/>
          <w:b/>
          <w:sz w:val="28"/>
          <w:szCs w:val="28"/>
        </w:rPr>
        <w:t>більшість</w:t>
      </w:r>
      <w:r w:rsidR="0073778E" w:rsidRPr="0073778E">
        <w:rPr>
          <w:rFonts w:ascii="Times New Roman" w:hAnsi="Times New Roman"/>
          <w:b/>
          <w:sz w:val="28"/>
          <w:szCs w:val="28"/>
        </w:rPr>
        <w:t xml:space="preserve"> безробітних</w:t>
      </w:r>
      <w:r w:rsidR="0073778E">
        <w:rPr>
          <w:rFonts w:ascii="Times New Roman" w:hAnsi="Times New Roman"/>
          <w:b/>
          <w:sz w:val="28"/>
          <w:szCs w:val="28"/>
        </w:rPr>
        <w:t xml:space="preserve"> Кіровоградщини</w:t>
      </w:r>
      <w:r w:rsidR="0073778E" w:rsidRPr="0073778E">
        <w:rPr>
          <w:rFonts w:ascii="Times New Roman" w:hAnsi="Times New Roman"/>
          <w:b/>
          <w:sz w:val="28"/>
          <w:szCs w:val="28"/>
        </w:rPr>
        <w:t xml:space="preserve"> </w:t>
      </w:r>
      <w:r w:rsidR="0073778E">
        <w:rPr>
          <w:rFonts w:ascii="Times New Roman" w:hAnsi="Times New Roman"/>
          <w:b/>
          <w:sz w:val="28"/>
          <w:szCs w:val="28"/>
        </w:rPr>
        <w:t>працевлаштувались</w:t>
      </w:r>
      <w:r w:rsidR="0073778E" w:rsidRPr="0073778E">
        <w:rPr>
          <w:rFonts w:ascii="Times New Roman" w:hAnsi="Times New Roman"/>
          <w:b/>
          <w:sz w:val="28"/>
          <w:szCs w:val="28"/>
        </w:rPr>
        <w:t xml:space="preserve"> у сільському, л</w:t>
      </w:r>
      <w:r w:rsidR="00343769">
        <w:rPr>
          <w:rFonts w:ascii="Times New Roman" w:hAnsi="Times New Roman"/>
          <w:b/>
          <w:sz w:val="28"/>
          <w:szCs w:val="28"/>
        </w:rPr>
        <w:t>ісовому та рибному господарстві</w:t>
      </w:r>
    </w:p>
    <w:bookmarkEnd w:id="0"/>
    <w:p w:rsidR="00343769" w:rsidRDefault="00343769" w:rsidP="009C70E5">
      <w:pPr>
        <w:spacing w:before="40" w:after="40" w:line="240" w:lineRule="auto"/>
        <w:ind w:firstLine="454"/>
        <w:jc w:val="center"/>
        <w:rPr>
          <w:rFonts w:ascii="Times New Roman" w:hAnsi="Times New Roman"/>
          <w:b/>
          <w:sz w:val="28"/>
          <w:szCs w:val="28"/>
        </w:rPr>
      </w:pPr>
    </w:p>
    <w:p w:rsidR="003E04BD" w:rsidRPr="009C70E5" w:rsidRDefault="003E04BD" w:rsidP="009C70E5">
      <w:pPr>
        <w:spacing w:before="40" w:after="40" w:line="240" w:lineRule="auto"/>
        <w:ind w:firstLine="454"/>
        <w:jc w:val="center"/>
        <w:rPr>
          <w:rFonts w:ascii="Times New Roman" w:hAnsi="Times New Roman"/>
          <w:i/>
          <w:sz w:val="28"/>
          <w:szCs w:val="28"/>
        </w:rPr>
      </w:pPr>
      <w:r w:rsidRPr="009C70E5">
        <w:rPr>
          <w:rFonts w:ascii="Times New Roman" w:hAnsi="Times New Roman"/>
          <w:b/>
          <w:sz w:val="28"/>
          <w:szCs w:val="28"/>
        </w:rPr>
        <w:t>Ситуація на ринку праці та результати діяльності служби зайнятості Кіровоградської області</w:t>
      </w:r>
      <w:r w:rsidR="009C70E5">
        <w:rPr>
          <w:rFonts w:ascii="Times New Roman" w:hAnsi="Times New Roman"/>
          <w:b/>
          <w:sz w:val="28"/>
          <w:szCs w:val="28"/>
        </w:rPr>
        <w:t xml:space="preserve"> </w:t>
      </w:r>
      <w:r w:rsidRPr="009C70E5">
        <w:rPr>
          <w:rFonts w:ascii="Times New Roman" w:hAnsi="Times New Roman"/>
          <w:b/>
          <w:sz w:val="28"/>
          <w:szCs w:val="28"/>
        </w:rPr>
        <w:t>у січні-липні 2020 року</w:t>
      </w:r>
    </w:p>
    <w:p w:rsidR="003E04BD" w:rsidRPr="009C70E5" w:rsidRDefault="003E04BD" w:rsidP="009C70E5">
      <w:pPr>
        <w:spacing w:before="40" w:after="40" w:line="240" w:lineRule="auto"/>
        <w:ind w:firstLine="454"/>
        <w:jc w:val="center"/>
        <w:rPr>
          <w:rFonts w:ascii="Times New Roman" w:hAnsi="Times New Roman"/>
          <w:i/>
          <w:sz w:val="28"/>
          <w:szCs w:val="28"/>
        </w:rPr>
      </w:pPr>
      <w:r w:rsidRPr="009C70E5">
        <w:rPr>
          <w:rFonts w:ascii="Times New Roman" w:hAnsi="Times New Roman"/>
          <w:i/>
          <w:sz w:val="28"/>
          <w:szCs w:val="28"/>
        </w:rPr>
        <w:t>(за даними Державної служби статистики України та адміністративними даними державної служби зайнятості)</w:t>
      </w:r>
    </w:p>
    <w:p w:rsidR="003E04BD" w:rsidRPr="009C70E5" w:rsidRDefault="003E04BD" w:rsidP="003E04BD">
      <w:pPr>
        <w:pStyle w:val="3"/>
        <w:spacing w:before="40" w:after="4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</w:p>
    <w:p w:rsidR="003E04BD" w:rsidRPr="009C70E5" w:rsidRDefault="003E04BD" w:rsidP="003E04BD">
      <w:pPr>
        <w:pStyle w:val="3"/>
        <w:spacing w:before="40" w:after="4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9C70E5">
        <w:rPr>
          <w:rFonts w:ascii="Times New Roman" w:hAnsi="Times New Roman"/>
          <w:sz w:val="28"/>
          <w:szCs w:val="28"/>
        </w:rPr>
        <w:t>За останніми оприлюдненими даними Державної служби статистики України протягом І кварталу 2020 року у порівнянні з І кварталом 2019 року, на ринку праці області спостерігалася така ситуація:</w:t>
      </w:r>
    </w:p>
    <w:p w:rsidR="003E04BD" w:rsidRPr="009C70E5" w:rsidRDefault="003E04BD" w:rsidP="003E04BD">
      <w:pPr>
        <w:pStyle w:val="3"/>
        <w:numPr>
          <w:ilvl w:val="0"/>
          <w:numId w:val="1"/>
        </w:numPr>
        <w:spacing w:before="40" w:after="4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9C70E5">
        <w:rPr>
          <w:rFonts w:ascii="Times New Roman" w:hAnsi="Times New Roman"/>
          <w:sz w:val="28"/>
          <w:szCs w:val="28"/>
        </w:rPr>
        <w:t>збільшення рівня участі населення у робочій силі у віці 15-70 років з 62,5% до 63,8%;</w:t>
      </w:r>
    </w:p>
    <w:p w:rsidR="003E04BD" w:rsidRPr="009C70E5" w:rsidRDefault="003E04BD" w:rsidP="003E04BD">
      <w:pPr>
        <w:pStyle w:val="3"/>
        <w:numPr>
          <w:ilvl w:val="0"/>
          <w:numId w:val="1"/>
        </w:numPr>
        <w:spacing w:before="40" w:after="4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9C70E5">
        <w:rPr>
          <w:rFonts w:ascii="Times New Roman" w:hAnsi="Times New Roman"/>
          <w:sz w:val="28"/>
          <w:szCs w:val="28"/>
        </w:rPr>
        <w:t>збільшення рівня зайнятості населення у віці 15-70 років з 54,9% до 56,8%;</w:t>
      </w:r>
    </w:p>
    <w:p w:rsidR="003E04BD" w:rsidRPr="009C70E5" w:rsidRDefault="003E04BD" w:rsidP="003E04BD">
      <w:pPr>
        <w:pStyle w:val="3"/>
        <w:numPr>
          <w:ilvl w:val="0"/>
          <w:numId w:val="1"/>
        </w:numPr>
        <w:spacing w:before="40" w:after="4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9C70E5">
        <w:rPr>
          <w:rFonts w:ascii="Times New Roman" w:hAnsi="Times New Roman"/>
          <w:sz w:val="28"/>
          <w:szCs w:val="28"/>
        </w:rPr>
        <w:t xml:space="preserve">зменшення чисельності безробітного населення у віці 15-70 років (розрахованого за методологією МОП) з 52,1 тис. осіб до 47,8 тис. осіб; </w:t>
      </w:r>
    </w:p>
    <w:p w:rsidR="003E04BD" w:rsidRPr="009C70E5" w:rsidRDefault="003E04BD" w:rsidP="003E04BD">
      <w:pPr>
        <w:pStyle w:val="3"/>
        <w:numPr>
          <w:ilvl w:val="0"/>
          <w:numId w:val="1"/>
        </w:numPr>
        <w:spacing w:before="40" w:after="4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9C70E5">
        <w:rPr>
          <w:rFonts w:ascii="Times New Roman" w:hAnsi="Times New Roman"/>
          <w:sz w:val="28"/>
          <w:szCs w:val="28"/>
        </w:rPr>
        <w:t>зменшення рівня безробіття населення у віці 15-70 років (розрахованого за методологією МОП) з 12,1% до 11,0%.</w:t>
      </w:r>
    </w:p>
    <w:p w:rsidR="003E04BD" w:rsidRPr="009C70E5" w:rsidRDefault="002F7868" w:rsidP="003E04BD">
      <w:pPr>
        <w:pStyle w:val="a4"/>
        <w:spacing w:before="40" w:after="40"/>
        <w:ind w:firstLine="454"/>
        <w:jc w:val="both"/>
        <w:rPr>
          <w:rFonts w:ascii="Times New Roman" w:hAnsi="Times New Roman"/>
          <w:sz w:val="28"/>
          <w:szCs w:val="28"/>
        </w:rPr>
      </w:pPr>
      <w:r w:rsidRPr="009C70E5">
        <w:rPr>
          <w:rFonts w:ascii="Times New Roman" w:hAnsi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D739775" wp14:editId="16864789">
            <wp:simplePos x="0" y="0"/>
            <wp:positionH relativeFrom="column">
              <wp:posOffset>671195</wp:posOffset>
            </wp:positionH>
            <wp:positionV relativeFrom="paragraph">
              <wp:posOffset>146685</wp:posOffset>
            </wp:positionV>
            <wp:extent cx="4659630" cy="4424680"/>
            <wp:effectExtent l="0" t="0" r="762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442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04BD" w:rsidRPr="009C70E5" w:rsidRDefault="003E04BD" w:rsidP="003E04BD">
      <w:pPr>
        <w:pStyle w:val="a4"/>
        <w:spacing w:before="40" w:after="40"/>
        <w:ind w:firstLine="454"/>
        <w:jc w:val="both"/>
        <w:rPr>
          <w:rFonts w:ascii="Times New Roman" w:hAnsi="Times New Roman"/>
          <w:sz w:val="28"/>
          <w:szCs w:val="28"/>
        </w:rPr>
      </w:pPr>
    </w:p>
    <w:p w:rsidR="003E04BD" w:rsidRPr="009C70E5" w:rsidRDefault="003E04BD" w:rsidP="003E04BD">
      <w:pPr>
        <w:pStyle w:val="a4"/>
        <w:spacing w:before="40" w:after="40"/>
        <w:ind w:firstLine="454"/>
        <w:jc w:val="both"/>
        <w:rPr>
          <w:rFonts w:ascii="Times New Roman" w:hAnsi="Times New Roman"/>
          <w:sz w:val="28"/>
          <w:szCs w:val="28"/>
        </w:rPr>
      </w:pPr>
    </w:p>
    <w:p w:rsidR="003E04BD" w:rsidRPr="009C70E5" w:rsidRDefault="003E04BD" w:rsidP="003E04BD">
      <w:pPr>
        <w:pStyle w:val="a4"/>
        <w:spacing w:before="40" w:after="40"/>
        <w:ind w:firstLine="454"/>
        <w:jc w:val="both"/>
        <w:rPr>
          <w:rFonts w:ascii="Times New Roman" w:hAnsi="Times New Roman"/>
          <w:sz w:val="28"/>
          <w:szCs w:val="28"/>
        </w:rPr>
      </w:pPr>
    </w:p>
    <w:p w:rsidR="003E04BD" w:rsidRPr="009C70E5" w:rsidRDefault="003E04BD" w:rsidP="003E04BD">
      <w:pPr>
        <w:pStyle w:val="a4"/>
        <w:spacing w:before="40" w:after="40"/>
        <w:ind w:firstLine="454"/>
        <w:jc w:val="both"/>
        <w:rPr>
          <w:rFonts w:ascii="Times New Roman" w:hAnsi="Times New Roman"/>
          <w:sz w:val="28"/>
          <w:szCs w:val="28"/>
        </w:rPr>
      </w:pPr>
    </w:p>
    <w:p w:rsidR="003E04BD" w:rsidRPr="009C70E5" w:rsidRDefault="003E04BD" w:rsidP="003E04BD">
      <w:pPr>
        <w:pStyle w:val="a4"/>
        <w:spacing w:before="40" w:after="40"/>
        <w:ind w:firstLine="454"/>
        <w:jc w:val="both"/>
        <w:rPr>
          <w:rFonts w:ascii="Times New Roman" w:hAnsi="Times New Roman"/>
          <w:sz w:val="28"/>
          <w:szCs w:val="28"/>
        </w:rPr>
      </w:pPr>
    </w:p>
    <w:p w:rsidR="003E04BD" w:rsidRPr="009C70E5" w:rsidRDefault="003E04BD" w:rsidP="003E04BD">
      <w:pPr>
        <w:pStyle w:val="a4"/>
        <w:spacing w:before="40" w:after="40"/>
        <w:ind w:firstLine="454"/>
        <w:jc w:val="both"/>
        <w:rPr>
          <w:rFonts w:ascii="Times New Roman" w:hAnsi="Times New Roman"/>
          <w:sz w:val="28"/>
          <w:szCs w:val="28"/>
        </w:rPr>
      </w:pPr>
    </w:p>
    <w:p w:rsidR="003E04BD" w:rsidRPr="009C70E5" w:rsidRDefault="003E04BD" w:rsidP="003E04BD">
      <w:pPr>
        <w:pStyle w:val="a4"/>
        <w:spacing w:before="40" w:after="40"/>
        <w:ind w:firstLine="454"/>
        <w:jc w:val="both"/>
        <w:rPr>
          <w:rFonts w:ascii="Times New Roman" w:hAnsi="Times New Roman"/>
          <w:sz w:val="28"/>
          <w:szCs w:val="28"/>
        </w:rPr>
      </w:pPr>
      <w:r w:rsidRPr="009C70E5">
        <w:rPr>
          <w:rFonts w:ascii="Times New Roman" w:hAnsi="Times New Roman"/>
          <w:sz w:val="28"/>
          <w:szCs w:val="28"/>
        </w:rPr>
        <w:t xml:space="preserve">Протягом січня-липня 2020 року роботодавцями було подано інформацію про заплановане масове вивільнення 2,8 тис. працівників, що на 2,6% більше, ніж у січні-липні 2019 року. Із загальної кількості попереджених про масове вивільнення 61,0% становили працівники установ охорони здоров'я та надання </w:t>
      </w:r>
      <w:r w:rsidRPr="009C70E5">
        <w:rPr>
          <w:rFonts w:ascii="Times New Roman" w:hAnsi="Times New Roman"/>
          <w:sz w:val="28"/>
          <w:szCs w:val="28"/>
        </w:rPr>
        <w:lastRenderedPageBreak/>
        <w:t xml:space="preserve">соціальної допомоги; 21,9% </w:t>
      </w:r>
      <w:r w:rsidR="002F7868" w:rsidRPr="009C70E5">
        <w:rPr>
          <w:rFonts w:ascii="Times New Roman" w:hAnsi="Times New Roman"/>
          <w:sz w:val="28"/>
          <w:szCs w:val="28"/>
        </w:rPr>
        <w:t>–</w:t>
      </w:r>
      <w:r w:rsidRPr="009C70E5">
        <w:rPr>
          <w:rFonts w:ascii="Times New Roman" w:hAnsi="Times New Roman"/>
          <w:sz w:val="28"/>
          <w:szCs w:val="28"/>
        </w:rPr>
        <w:t xml:space="preserve"> працівники державного управління й оборони; тощо.</w:t>
      </w:r>
    </w:p>
    <w:p w:rsidR="003E04BD" w:rsidRPr="009C70E5" w:rsidRDefault="003E04BD" w:rsidP="003E04BD">
      <w:pPr>
        <w:pStyle w:val="a4"/>
        <w:spacing w:before="40" w:after="40"/>
        <w:ind w:firstLine="454"/>
        <w:jc w:val="both"/>
        <w:rPr>
          <w:rFonts w:ascii="Times New Roman" w:hAnsi="Times New Roman"/>
          <w:sz w:val="28"/>
          <w:szCs w:val="28"/>
        </w:rPr>
      </w:pPr>
      <w:r w:rsidRPr="009C70E5">
        <w:rPr>
          <w:rFonts w:ascii="Times New Roman" w:hAnsi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0288" behindDoc="0" locked="0" layoutInCell="1" allowOverlap="1" wp14:anchorId="3873190E" wp14:editId="3294F019">
            <wp:simplePos x="0" y="0"/>
            <wp:positionH relativeFrom="column">
              <wp:posOffset>295275</wp:posOffset>
            </wp:positionH>
            <wp:positionV relativeFrom="paragraph">
              <wp:posOffset>177800</wp:posOffset>
            </wp:positionV>
            <wp:extent cx="5777865" cy="497649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65" cy="497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04BD" w:rsidRPr="009C70E5" w:rsidRDefault="003E04BD" w:rsidP="003E04BD">
      <w:pPr>
        <w:spacing w:before="40" w:after="4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9C70E5">
        <w:rPr>
          <w:rFonts w:ascii="Times New Roman" w:hAnsi="Times New Roman"/>
          <w:sz w:val="28"/>
          <w:szCs w:val="28"/>
        </w:rPr>
        <w:t xml:space="preserve">У січні-липні 2020 року, у порівнянні з січнем-липнем 2019 року, кількість роботодавців, які співпрацювали з центрами зайнятості, зменшилась на 13,7% та становила 3,4 тис. </w:t>
      </w:r>
    </w:p>
    <w:p w:rsidR="003E04BD" w:rsidRPr="009C70E5" w:rsidRDefault="003E04BD" w:rsidP="003E04BD">
      <w:pPr>
        <w:pStyle w:val="a4"/>
        <w:spacing w:before="40" w:after="40"/>
        <w:ind w:firstLine="454"/>
        <w:jc w:val="both"/>
        <w:rPr>
          <w:rFonts w:ascii="Times New Roman" w:hAnsi="Times New Roman"/>
          <w:sz w:val="28"/>
          <w:szCs w:val="28"/>
        </w:rPr>
      </w:pPr>
      <w:r w:rsidRPr="009C70E5">
        <w:rPr>
          <w:rFonts w:ascii="Times New Roman" w:hAnsi="Times New Roman"/>
          <w:sz w:val="28"/>
          <w:szCs w:val="28"/>
        </w:rPr>
        <w:t xml:space="preserve">Кількість вакансій у базі даних служби зайнятості області зменшилась на 24,8% до 17,2 тис. одиниць. </w:t>
      </w:r>
    </w:p>
    <w:p w:rsidR="00D622A5" w:rsidRPr="009C70E5" w:rsidRDefault="00D622A5" w:rsidP="00D622A5">
      <w:pPr>
        <w:spacing w:before="40" w:after="4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9C70E5">
        <w:rPr>
          <w:rFonts w:ascii="Times New Roman" w:hAnsi="Times New Roman"/>
          <w:sz w:val="28"/>
          <w:szCs w:val="28"/>
        </w:rPr>
        <w:t xml:space="preserve">Кількість працевлаштованих осіб зменшилась на 21,6% та становила       11,4 тис. осіб. При цьому, 21,8% з них були працевлаштовані оперативно до надання статусу безробітного. </w:t>
      </w:r>
    </w:p>
    <w:p w:rsidR="00D622A5" w:rsidRPr="009C70E5" w:rsidRDefault="00D622A5" w:rsidP="00D622A5">
      <w:pPr>
        <w:pStyle w:val="a4"/>
        <w:spacing w:before="40" w:after="40"/>
        <w:ind w:firstLine="454"/>
        <w:jc w:val="both"/>
        <w:rPr>
          <w:rFonts w:ascii="Times New Roman" w:hAnsi="Times New Roman"/>
          <w:sz w:val="28"/>
          <w:szCs w:val="28"/>
        </w:rPr>
      </w:pPr>
      <w:r w:rsidRPr="009C70E5">
        <w:rPr>
          <w:rStyle w:val="a3"/>
          <w:sz w:val="28"/>
          <w:szCs w:val="28"/>
        </w:rPr>
        <w:t xml:space="preserve">З числа колишніх безробітних 66,7% </w:t>
      </w:r>
      <w:r w:rsidRPr="009C70E5">
        <w:rPr>
          <w:rFonts w:ascii="Times New Roman" w:hAnsi="Times New Roman"/>
          <w:sz w:val="28"/>
          <w:szCs w:val="28"/>
        </w:rPr>
        <w:t xml:space="preserve">знайшли роботу у сільському, лісовому та рибному господарстві; 10,2% – у переробній промисловості; 7,2% – в оптовій та роздрібній торгівлі, ремонті; по 2,3% </w:t>
      </w:r>
      <w:r w:rsidR="007E0038" w:rsidRPr="009C70E5">
        <w:rPr>
          <w:rFonts w:ascii="Times New Roman" w:hAnsi="Times New Roman"/>
          <w:sz w:val="28"/>
          <w:szCs w:val="28"/>
        </w:rPr>
        <w:t>–</w:t>
      </w:r>
      <w:r w:rsidRPr="009C70E5">
        <w:rPr>
          <w:rFonts w:ascii="Times New Roman" w:hAnsi="Times New Roman"/>
          <w:sz w:val="28"/>
          <w:szCs w:val="28"/>
        </w:rPr>
        <w:t xml:space="preserve"> у державному управлінні й обороні та в охороні здоров’я та наданні соціальної допомоги; 2,2% у транспорті, складському господарстві, поштовій та кур’єрській діяльності;  2,0% - в освіті; тощо.</w:t>
      </w:r>
    </w:p>
    <w:p w:rsidR="00D622A5" w:rsidRPr="009C70E5" w:rsidRDefault="00D622A5" w:rsidP="00D622A5">
      <w:pPr>
        <w:spacing w:before="40" w:after="4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9C70E5">
        <w:rPr>
          <w:rFonts w:ascii="Times New Roman" w:hAnsi="Times New Roman"/>
          <w:sz w:val="28"/>
          <w:szCs w:val="28"/>
        </w:rPr>
        <w:t xml:space="preserve">На нові робочі місця з компенсацією роботодавцю витрат у розмірі єдиного внеску на загальнообов’язкове державне соціальне страхування працевлаштовані 101 зареєстрованих безробітних, з них 53 зареєстрований безробітний працевлаштований на робочі місця, створені у пріоритетних видах економічної діяльності суб’єктами малого підприємництва. </w:t>
      </w:r>
    </w:p>
    <w:tbl>
      <w:tblPr>
        <w:tblW w:w="9869" w:type="dxa"/>
        <w:tblLayout w:type="fixed"/>
        <w:tblLook w:val="04A0" w:firstRow="1" w:lastRow="0" w:firstColumn="1" w:lastColumn="0" w:noHBand="0" w:noVBand="1"/>
      </w:tblPr>
      <w:tblGrid>
        <w:gridCol w:w="4936"/>
        <w:gridCol w:w="4933"/>
      </w:tblGrid>
      <w:tr w:rsidR="003E04BD" w:rsidRPr="009C70E5" w:rsidTr="00F13184">
        <w:trPr>
          <w:trHeight w:val="5253"/>
        </w:trPr>
        <w:tc>
          <w:tcPr>
            <w:tcW w:w="4936" w:type="dxa"/>
            <w:shd w:val="clear" w:color="auto" w:fill="auto"/>
          </w:tcPr>
          <w:p w:rsidR="003E04BD" w:rsidRPr="009C70E5" w:rsidRDefault="003E04BD" w:rsidP="003E04BD">
            <w:pPr>
              <w:spacing w:before="40" w:after="40" w:line="240" w:lineRule="auto"/>
              <w:ind w:firstLine="4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0E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16CBC9E6" wp14:editId="230D35BA">
                  <wp:simplePos x="0" y="0"/>
                  <wp:positionH relativeFrom="column">
                    <wp:posOffset>-242570</wp:posOffset>
                  </wp:positionH>
                  <wp:positionV relativeFrom="paragraph">
                    <wp:posOffset>-2540</wp:posOffset>
                  </wp:positionV>
                  <wp:extent cx="3262630" cy="3179445"/>
                  <wp:effectExtent l="0" t="0" r="0" b="1905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2630" cy="3179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33" w:type="dxa"/>
            <w:shd w:val="clear" w:color="auto" w:fill="auto"/>
          </w:tcPr>
          <w:p w:rsidR="003E04BD" w:rsidRPr="009C70E5" w:rsidRDefault="00D622A5" w:rsidP="003E04BD">
            <w:pPr>
              <w:spacing w:before="40" w:after="40" w:line="240" w:lineRule="auto"/>
              <w:ind w:firstLine="4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0E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drawing>
                <wp:anchor distT="0" distB="0" distL="114300" distR="114300" simplePos="0" relativeHeight="251661312" behindDoc="0" locked="0" layoutInCell="1" allowOverlap="1" wp14:anchorId="4CD2EAC0" wp14:editId="52849AD8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-2540</wp:posOffset>
                  </wp:positionV>
                  <wp:extent cx="3496945" cy="3387090"/>
                  <wp:effectExtent l="0" t="0" r="8255" b="381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6945" cy="3387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C70E5" w:rsidRPr="009C70E5" w:rsidRDefault="009C70E5" w:rsidP="003E04BD">
      <w:pPr>
        <w:spacing w:before="40" w:after="4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</w:p>
    <w:p w:rsidR="00DB30E5" w:rsidRPr="009C70E5" w:rsidRDefault="009C70E5" w:rsidP="009C70E5">
      <w:pPr>
        <w:rPr>
          <w:rFonts w:ascii="Times New Roman" w:hAnsi="Times New Roman"/>
          <w:b/>
          <w:sz w:val="28"/>
          <w:szCs w:val="28"/>
        </w:rPr>
      </w:pPr>
      <w:r w:rsidRPr="009C70E5">
        <w:rPr>
          <w:rFonts w:ascii="Times New Roman" w:hAnsi="Times New Roman"/>
          <w:b/>
          <w:sz w:val="28"/>
          <w:szCs w:val="28"/>
        </w:rPr>
        <w:t>Відділ статистики та прогнозування Кіровоградського обласного центру зайнятості</w:t>
      </w:r>
    </w:p>
    <w:sectPr w:rsidR="00DB30E5" w:rsidRPr="009C70E5" w:rsidSect="003E04BD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61962"/>
    <w:multiLevelType w:val="hybridMultilevel"/>
    <w:tmpl w:val="EA9CF90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BD"/>
    <w:rsid w:val="002F7868"/>
    <w:rsid w:val="00343769"/>
    <w:rsid w:val="003E04BD"/>
    <w:rsid w:val="006656B8"/>
    <w:rsid w:val="0073778E"/>
    <w:rsid w:val="007E0038"/>
    <w:rsid w:val="00802FA7"/>
    <w:rsid w:val="009C70E5"/>
    <w:rsid w:val="00A0297B"/>
    <w:rsid w:val="00D6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uiPriority w:val="99"/>
    <w:rsid w:val="003E04BD"/>
    <w:rPr>
      <w:rFonts w:ascii="Times New Roman" w:hAnsi="Times New Roman" w:cs="Times New Roman"/>
      <w:sz w:val="26"/>
      <w:szCs w:val="26"/>
      <w:u w:val="none"/>
    </w:rPr>
  </w:style>
  <w:style w:type="paragraph" w:styleId="3">
    <w:name w:val="Body Text Indent 3"/>
    <w:basedOn w:val="a"/>
    <w:link w:val="30"/>
    <w:uiPriority w:val="99"/>
    <w:semiHidden/>
    <w:unhideWhenUsed/>
    <w:rsid w:val="003E04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E04BD"/>
    <w:rPr>
      <w:rFonts w:ascii="Calibri" w:eastAsia="Calibri" w:hAnsi="Calibri" w:cs="Times New Roman"/>
      <w:sz w:val="16"/>
      <w:szCs w:val="16"/>
    </w:rPr>
  </w:style>
  <w:style w:type="paragraph" w:styleId="a4">
    <w:name w:val="No Spacing"/>
    <w:uiPriority w:val="99"/>
    <w:qFormat/>
    <w:rsid w:val="003E04B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uiPriority w:val="99"/>
    <w:rsid w:val="003E04BD"/>
    <w:rPr>
      <w:rFonts w:ascii="Times New Roman" w:hAnsi="Times New Roman" w:cs="Times New Roman"/>
      <w:sz w:val="26"/>
      <w:szCs w:val="26"/>
      <w:u w:val="none"/>
    </w:rPr>
  </w:style>
  <w:style w:type="paragraph" w:styleId="3">
    <w:name w:val="Body Text Indent 3"/>
    <w:basedOn w:val="a"/>
    <w:link w:val="30"/>
    <w:uiPriority w:val="99"/>
    <w:semiHidden/>
    <w:unhideWhenUsed/>
    <w:rsid w:val="003E04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E04BD"/>
    <w:rPr>
      <w:rFonts w:ascii="Calibri" w:eastAsia="Calibri" w:hAnsi="Calibri" w:cs="Times New Roman"/>
      <w:sz w:val="16"/>
      <w:szCs w:val="16"/>
    </w:rPr>
  </w:style>
  <w:style w:type="paragraph" w:styleId="a4">
    <w:name w:val="No Spacing"/>
    <w:uiPriority w:val="99"/>
    <w:qFormat/>
    <w:rsid w:val="003E04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1645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k.bilokon</dc:creator>
  <cp:lastModifiedBy>k.bilokon</cp:lastModifiedBy>
  <cp:revision>1</cp:revision>
  <dcterms:created xsi:type="dcterms:W3CDTF">2020-08-25T12:34:00Z</dcterms:created>
  <dcterms:modified xsi:type="dcterms:W3CDTF">2020-08-25T12:55:00Z</dcterms:modified>
</cp:coreProperties>
</file>